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7D71B" w14:textId="176A3D08" w:rsidR="00E153D9" w:rsidRDefault="00E153D9" w:rsidP="007F0C9F">
      <w:pPr>
        <w:ind w:left="360"/>
      </w:pPr>
    </w:p>
    <w:tbl>
      <w:tblPr>
        <w:tblStyle w:val="TableGrid"/>
        <w:tblW w:w="0" w:type="auto"/>
        <w:tblLook w:val="04A0" w:firstRow="1" w:lastRow="0" w:firstColumn="1" w:lastColumn="0" w:noHBand="0" w:noVBand="1"/>
      </w:tblPr>
      <w:tblGrid>
        <w:gridCol w:w="3073"/>
        <w:gridCol w:w="2501"/>
        <w:gridCol w:w="2367"/>
      </w:tblGrid>
      <w:tr w:rsidR="0000002A" w:rsidRPr="00381294" w14:paraId="5D8752BD" w14:textId="77777777" w:rsidTr="00C44468">
        <w:trPr>
          <w:trHeight w:val="432"/>
          <w:tblHeader/>
        </w:trPr>
        <w:tc>
          <w:tcPr>
            <w:tcW w:w="3073" w:type="dxa"/>
          </w:tcPr>
          <w:p w14:paraId="0AEB4121" w14:textId="6385FA68" w:rsidR="004032A0" w:rsidRPr="00381294" w:rsidRDefault="004032A0" w:rsidP="003B3109">
            <w:pPr>
              <w:spacing w:before="240" w:after="240"/>
              <w:rPr>
                <w:b/>
                <w:bCs/>
                <w:noProof/>
              </w:rPr>
            </w:pPr>
            <w:r w:rsidRPr="00381294">
              <w:rPr>
                <w:b/>
                <w:bCs/>
                <w:noProof/>
              </w:rPr>
              <w:t>Graphic</w:t>
            </w:r>
          </w:p>
        </w:tc>
        <w:tc>
          <w:tcPr>
            <w:tcW w:w="2501" w:type="dxa"/>
          </w:tcPr>
          <w:p w14:paraId="7E2E3ECA" w14:textId="11B5F6C7" w:rsidR="004032A0" w:rsidRPr="00381294" w:rsidRDefault="0038442C" w:rsidP="0038442C">
            <w:pPr>
              <w:spacing w:before="240" w:after="240"/>
              <w:rPr>
                <w:b/>
                <w:bCs/>
              </w:rPr>
            </w:pPr>
            <w:r w:rsidRPr="00381294">
              <w:rPr>
                <w:b/>
                <w:bCs/>
                <w:noProof/>
              </w:rPr>
              <w:t>Graphic Copy</w:t>
            </w:r>
          </w:p>
        </w:tc>
        <w:tc>
          <w:tcPr>
            <w:tcW w:w="2367" w:type="dxa"/>
          </w:tcPr>
          <w:p w14:paraId="4F2BC73D" w14:textId="56316FAB" w:rsidR="004032A0" w:rsidRPr="00381294" w:rsidRDefault="0038442C" w:rsidP="00AA30C1">
            <w:pPr>
              <w:spacing w:before="240" w:after="240"/>
              <w:rPr>
                <w:b/>
                <w:bCs/>
              </w:rPr>
            </w:pPr>
            <w:r w:rsidRPr="00381294">
              <w:rPr>
                <w:b/>
                <w:bCs/>
              </w:rPr>
              <w:t>Post Copy</w:t>
            </w:r>
          </w:p>
        </w:tc>
      </w:tr>
      <w:tr w:rsidR="0000002A" w14:paraId="6556550E" w14:textId="77777777" w:rsidTr="00C44468">
        <w:trPr>
          <w:trHeight w:val="6920"/>
        </w:trPr>
        <w:tc>
          <w:tcPr>
            <w:tcW w:w="3073" w:type="dxa"/>
          </w:tcPr>
          <w:p w14:paraId="50D4A49E" w14:textId="076B43BE" w:rsidR="00C64595" w:rsidRDefault="00C64595" w:rsidP="003B3109">
            <w:pPr>
              <w:spacing w:before="240" w:after="240"/>
            </w:pPr>
            <w:r>
              <w:rPr>
                <w:noProof/>
              </w:rPr>
              <w:drawing>
                <wp:inline distT="0" distB="0" distL="0" distR="0" wp14:anchorId="68D14C06" wp14:editId="76C2D456">
                  <wp:extent cx="1695506" cy="1695506"/>
                  <wp:effectExtent l="0" t="0" r="0" b="0"/>
                  <wp:docPr id="1365033516" name="Picture 1">
                    <a:extLst xmlns:a="http://schemas.openxmlformats.org/drawingml/2006/main">
                      <a:ext uri="{FF2B5EF4-FFF2-40B4-BE49-F238E27FC236}">
                        <a16:creationId xmlns:a16="http://schemas.microsoft.com/office/drawing/2014/main" id="{2798FBFC-7666-42DB-A6E7-67490224B0C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5033516"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695506" cy="1695506"/>
                          </a:xfrm>
                          <a:prstGeom prst="rect">
                            <a:avLst/>
                          </a:prstGeom>
                        </pic:spPr>
                      </pic:pic>
                    </a:graphicData>
                  </a:graphic>
                </wp:inline>
              </w:drawing>
            </w:r>
            <w:r>
              <w:t xml:space="preserve"> </w:t>
            </w:r>
          </w:p>
          <w:p w14:paraId="12624BA1" w14:textId="751E74DD" w:rsidR="00C64595" w:rsidRPr="002C7C8C" w:rsidRDefault="00C64595" w:rsidP="003B3109">
            <w:pPr>
              <w:spacing w:before="240" w:after="240"/>
            </w:pPr>
          </w:p>
        </w:tc>
        <w:tc>
          <w:tcPr>
            <w:tcW w:w="2501" w:type="dxa"/>
          </w:tcPr>
          <w:p w14:paraId="215C977A" w14:textId="0826BF1B" w:rsidR="004032A0" w:rsidRDefault="008B13D3" w:rsidP="0038442C">
            <w:pPr>
              <w:spacing w:before="240" w:after="240"/>
              <w:rPr>
                <w:lang w:eastAsia="zh-CN"/>
              </w:rPr>
            </w:pPr>
            <w:r w:rsidRPr="00926B56">
              <w:rPr>
                <w:rFonts w:asciiTheme="minorEastAsia" w:hAnsiTheme="minorEastAsia" w:cs="Microsoft JhengHei" w:hint="eastAsia"/>
                <w:lang w:eastAsia="zh-CN"/>
              </w:rPr>
              <w:t>防跌倒安全提示</w:t>
            </w:r>
            <w:r w:rsidR="004032A0">
              <w:rPr>
                <w:lang w:eastAsia="zh-CN"/>
              </w:rPr>
              <w:t xml:space="preserve">: </w:t>
            </w:r>
          </w:p>
          <w:p w14:paraId="782BF7B0" w14:textId="2C6DAE06" w:rsidR="004032A0" w:rsidRPr="00926B56" w:rsidRDefault="008B13D3" w:rsidP="0038442C">
            <w:pPr>
              <w:spacing w:before="240" w:after="240"/>
              <w:rPr>
                <w:rFonts w:asciiTheme="minorEastAsia" w:hAnsiTheme="minorEastAsia"/>
                <w:lang w:eastAsia="zh-CN"/>
              </w:rPr>
            </w:pPr>
            <w:r w:rsidRPr="00926B56">
              <w:rPr>
                <w:rFonts w:asciiTheme="minorEastAsia" w:hAnsiTheme="minorEastAsia" w:cs="Microsoft JhengHei" w:hint="eastAsia"/>
                <w:lang w:eastAsia="zh-CN"/>
              </w:rPr>
              <w:t>定期锻炼以保持平衡、协调和力量</w:t>
            </w:r>
            <w:r w:rsidRPr="00926B56">
              <w:rPr>
                <w:rFonts w:asciiTheme="minorEastAsia" w:hAnsiTheme="minorEastAsia" w:hint="eastAsia"/>
                <w:lang w:eastAsia="zh-CN"/>
              </w:rPr>
              <w:t>。</w:t>
            </w:r>
          </w:p>
          <w:p w14:paraId="4E56D471" w14:textId="77777777" w:rsidR="008B13D3" w:rsidRPr="00926B56" w:rsidRDefault="008B13D3" w:rsidP="008B13D3">
            <w:pPr>
              <w:rPr>
                <w:rFonts w:asciiTheme="minorEastAsia" w:hAnsiTheme="minorEastAsia"/>
              </w:rPr>
            </w:pPr>
            <w:proofErr w:type="spellStart"/>
            <w:r w:rsidRPr="00926B56">
              <w:rPr>
                <w:rFonts w:asciiTheme="minorEastAsia" w:hAnsiTheme="minorEastAsia" w:hint="eastAsia"/>
              </w:rPr>
              <w:t>散步</w:t>
            </w:r>
            <w:proofErr w:type="spellEnd"/>
            <w:r w:rsidRPr="00926B56">
              <w:rPr>
                <w:rFonts w:asciiTheme="minorEastAsia" w:hAnsiTheme="minorEastAsia" w:hint="eastAsia"/>
              </w:rPr>
              <w:t>。</w:t>
            </w:r>
          </w:p>
          <w:p w14:paraId="5ECCB143" w14:textId="77777777" w:rsidR="008B13D3" w:rsidRPr="00926B56" w:rsidRDefault="008B13D3" w:rsidP="0038442C">
            <w:pPr>
              <w:spacing w:before="240" w:after="240"/>
              <w:rPr>
                <w:rFonts w:asciiTheme="minorEastAsia" w:hAnsiTheme="minorEastAsia"/>
                <w:lang w:eastAsia="zh-CN"/>
              </w:rPr>
            </w:pPr>
            <w:proofErr w:type="spellStart"/>
            <w:r w:rsidRPr="00926B56">
              <w:rPr>
                <w:rFonts w:asciiTheme="minorEastAsia" w:hAnsiTheme="minorEastAsia" w:hint="eastAsia"/>
              </w:rPr>
              <w:t>轻重量</w:t>
            </w:r>
            <w:proofErr w:type="spellEnd"/>
          </w:p>
          <w:p w14:paraId="30DC3679" w14:textId="29A7A623" w:rsidR="004032A0" w:rsidRPr="00926B56" w:rsidRDefault="008B13D3" w:rsidP="0038442C">
            <w:pPr>
              <w:spacing w:before="240" w:after="240"/>
              <w:rPr>
                <w:rFonts w:asciiTheme="minorEastAsia" w:hAnsiTheme="minorEastAsia"/>
              </w:rPr>
            </w:pPr>
            <w:proofErr w:type="spellStart"/>
            <w:r w:rsidRPr="00926B56">
              <w:rPr>
                <w:rFonts w:asciiTheme="minorEastAsia" w:hAnsiTheme="minorEastAsia" w:hint="eastAsia"/>
              </w:rPr>
              <w:t>伸展</w:t>
            </w:r>
            <w:proofErr w:type="spellEnd"/>
            <w:r w:rsidRPr="00926B56">
              <w:rPr>
                <w:rFonts w:asciiTheme="minorEastAsia" w:hAnsiTheme="minorEastAsia" w:hint="eastAsia"/>
              </w:rPr>
              <w:t>。</w:t>
            </w:r>
          </w:p>
          <w:p w14:paraId="1C4CFEDA" w14:textId="77777777" w:rsidR="00C64595" w:rsidRDefault="00C64595" w:rsidP="00AA30C1">
            <w:pPr>
              <w:spacing w:before="240" w:after="240"/>
            </w:pPr>
          </w:p>
        </w:tc>
        <w:tc>
          <w:tcPr>
            <w:tcW w:w="2367" w:type="dxa"/>
          </w:tcPr>
          <w:p w14:paraId="641397BB" w14:textId="77777777" w:rsidR="00926B56" w:rsidRDefault="00926B56" w:rsidP="005E64EB">
            <w:pPr>
              <w:rPr>
                <w:lang w:eastAsia="zh-CN"/>
              </w:rPr>
            </w:pPr>
          </w:p>
          <w:p w14:paraId="69A79F4B" w14:textId="4FB8153D" w:rsidR="005E64EB" w:rsidRDefault="005E64EB" w:rsidP="005E64EB">
            <w:pPr>
              <w:rPr>
                <w:lang w:eastAsia="zh-CN"/>
              </w:rPr>
            </w:pPr>
            <w:r>
              <w:rPr>
                <w:rFonts w:hint="eastAsia"/>
                <w:lang w:eastAsia="zh-CN"/>
              </w:rPr>
              <w:t>定期锻炼可以增强力量和改善平衡和协调能力。咨询您的医生或其他医疗护理提供者以了解最适合您的运动。</w:t>
            </w:r>
          </w:p>
          <w:p w14:paraId="5FFC18F5" w14:textId="7F575347" w:rsidR="00C64595" w:rsidRPr="00926B56" w:rsidRDefault="005E64EB" w:rsidP="00AA30C1">
            <w:pPr>
              <w:spacing w:before="240" w:after="240"/>
              <w:rPr>
                <w:rFonts w:asciiTheme="minorEastAsia" w:hAnsiTheme="minorEastAsia"/>
                <w:lang w:eastAsia="zh-CN"/>
              </w:rPr>
            </w:pPr>
            <w:r w:rsidRPr="00926B56">
              <w:rPr>
                <w:rFonts w:asciiTheme="minorEastAsia" w:hAnsiTheme="minorEastAsia" w:hint="eastAsia"/>
                <w:lang w:eastAsia="zh-CN"/>
              </w:rPr>
              <w:t xml:space="preserve">下载防跌倒检查表, </w:t>
            </w:r>
            <w:r w:rsidR="002063A7" w:rsidRPr="00926B56">
              <w:rPr>
                <w:rFonts w:asciiTheme="minorEastAsia" w:hAnsiTheme="minorEastAsia" w:hint="eastAsia"/>
                <w:lang w:eastAsia="zh-CN"/>
              </w:rPr>
              <w:t>并</w:t>
            </w:r>
            <w:r w:rsidRPr="00926B56">
              <w:rPr>
                <w:rFonts w:asciiTheme="minorEastAsia" w:hAnsiTheme="minorEastAsia" w:hint="eastAsia"/>
                <w:lang w:eastAsia="zh-CN"/>
              </w:rPr>
              <w:t>确保您和您所爱的人在家中是安全的。</w:t>
            </w:r>
          </w:p>
        </w:tc>
      </w:tr>
      <w:tr w:rsidR="0000002A" w14:paraId="59E87A9A" w14:textId="77777777" w:rsidTr="00C44468">
        <w:trPr>
          <w:trHeight w:val="9314"/>
        </w:trPr>
        <w:tc>
          <w:tcPr>
            <w:tcW w:w="3073" w:type="dxa"/>
          </w:tcPr>
          <w:p w14:paraId="17A10D76" w14:textId="77777777" w:rsidR="00C64595" w:rsidRDefault="00C64595" w:rsidP="00DD5EEC">
            <w:pPr>
              <w:spacing w:before="240" w:after="240"/>
            </w:pPr>
            <w:r>
              <w:rPr>
                <w:noProof/>
              </w:rPr>
              <w:lastRenderedPageBreak/>
              <w:drawing>
                <wp:inline distT="0" distB="0" distL="0" distR="0" wp14:anchorId="1FE9A310" wp14:editId="59C2B0E4">
                  <wp:extent cx="1643966" cy="1643966"/>
                  <wp:effectExtent l="0" t="0" r="0" b="0"/>
                  <wp:docPr id="1003893001" name="Picture 1">
                    <a:extLst xmlns:a="http://schemas.openxmlformats.org/drawingml/2006/main">
                      <a:ext uri="{FF2B5EF4-FFF2-40B4-BE49-F238E27FC236}">
                        <a16:creationId xmlns:a16="http://schemas.microsoft.com/office/drawing/2014/main" id="{C29C9EB4-F1F3-4372-B2F8-B4D8B67B755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893001" name="Picture 1"/>
                          <pic:cNvPicPr/>
                        </pic:nvPicPr>
                        <pic:blipFill>
                          <a:blip r:embed="rId6"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p w14:paraId="3140A6D7" w14:textId="302E4CDB" w:rsidR="00C64595" w:rsidRDefault="00C64595" w:rsidP="00FA4C6D">
            <w:pPr>
              <w:spacing w:before="240" w:after="240"/>
            </w:pPr>
          </w:p>
        </w:tc>
        <w:tc>
          <w:tcPr>
            <w:tcW w:w="2501" w:type="dxa"/>
          </w:tcPr>
          <w:p w14:paraId="1A7288C1" w14:textId="3118C29D" w:rsidR="00CF7D17" w:rsidRDefault="008B13D3" w:rsidP="00CF7D17">
            <w:pPr>
              <w:spacing w:before="240" w:after="240"/>
              <w:rPr>
                <w:lang w:eastAsia="zh-CN"/>
              </w:rPr>
            </w:pPr>
            <w:r>
              <w:rPr>
                <w:rFonts w:hint="eastAsia"/>
                <w:lang w:eastAsia="zh-CN"/>
              </w:rPr>
              <w:t>防跌倒安全提示</w:t>
            </w:r>
            <w:r w:rsidR="00CF7D17">
              <w:rPr>
                <w:lang w:eastAsia="zh-CN"/>
              </w:rPr>
              <w:t xml:space="preserve">: </w:t>
            </w:r>
          </w:p>
          <w:p w14:paraId="36F50D82" w14:textId="345FF62E" w:rsidR="00CF7D17" w:rsidRPr="00926B56" w:rsidRDefault="008B13D3" w:rsidP="008B13D3">
            <w:pPr>
              <w:rPr>
                <w:rFonts w:asciiTheme="minorEastAsia" w:hAnsiTheme="minorEastAsia"/>
                <w:lang w:eastAsia="zh-CN"/>
              </w:rPr>
            </w:pPr>
            <w:r>
              <w:rPr>
                <w:rFonts w:hint="eastAsia"/>
                <w:lang w:eastAsia="zh-CN"/>
              </w:rPr>
              <w:t>慢慢</w:t>
            </w:r>
            <w:r w:rsidRPr="00926B56">
              <w:rPr>
                <w:rFonts w:asciiTheme="minorEastAsia" w:hAnsiTheme="minorEastAsia" w:hint="eastAsia"/>
                <w:lang w:eastAsia="zh-CN"/>
              </w:rPr>
              <w:t>来。</w:t>
            </w:r>
          </w:p>
          <w:p w14:paraId="7214134F" w14:textId="2EE6BDB8" w:rsidR="00CF7D17" w:rsidRPr="00926B56" w:rsidRDefault="008B13D3" w:rsidP="00CF7D17">
            <w:pPr>
              <w:spacing w:before="240" w:after="240"/>
              <w:rPr>
                <w:rFonts w:asciiTheme="minorEastAsia" w:hAnsiTheme="minorEastAsia"/>
                <w:lang w:eastAsia="zh-CN"/>
              </w:rPr>
            </w:pPr>
            <w:r w:rsidRPr="00926B56">
              <w:rPr>
                <w:rFonts w:asciiTheme="minorEastAsia" w:hAnsiTheme="minorEastAsia" w:hint="eastAsia"/>
                <w:lang w:eastAsia="zh-CN"/>
              </w:rPr>
              <w:t>慢慢从椅子上起身。</w:t>
            </w:r>
          </w:p>
          <w:p w14:paraId="0735AACC" w14:textId="6A5AB5E4" w:rsidR="00CF7D17" w:rsidRPr="00926B56" w:rsidRDefault="008B13D3" w:rsidP="008B13D3">
            <w:pPr>
              <w:rPr>
                <w:rFonts w:asciiTheme="minorEastAsia" w:hAnsiTheme="minorEastAsia"/>
                <w:lang w:eastAsia="zh-CN"/>
              </w:rPr>
            </w:pPr>
            <w:r w:rsidRPr="00926B56">
              <w:rPr>
                <w:rFonts w:asciiTheme="minorEastAsia" w:hAnsiTheme="minorEastAsia" w:hint="eastAsia"/>
                <w:lang w:eastAsia="zh-CN"/>
              </w:rPr>
              <w:t>起床前先坐一会儿。</w:t>
            </w:r>
          </w:p>
          <w:p w14:paraId="30E61992" w14:textId="24A35645" w:rsidR="00CF7D17" w:rsidRPr="00926B56" w:rsidRDefault="008B13D3" w:rsidP="00CF7D17">
            <w:pPr>
              <w:spacing w:before="240" w:after="240"/>
              <w:rPr>
                <w:rFonts w:asciiTheme="minorEastAsia" w:hAnsiTheme="minorEastAsia"/>
                <w:lang w:eastAsia="zh-CN"/>
              </w:rPr>
            </w:pPr>
            <w:r w:rsidRPr="00926B56">
              <w:rPr>
                <w:rFonts w:asciiTheme="minorEastAsia" w:hAnsiTheme="minorEastAsia" w:hint="eastAsia"/>
                <w:lang w:eastAsia="zh-CN"/>
              </w:rPr>
              <w:t>行走前先保持平衡。</w:t>
            </w:r>
          </w:p>
          <w:p w14:paraId="7BDDFBB1" w14:textId="2279392D" w:rsidR="008B13D3" w:rsidRPr="00926B56" w:rsidRDefault="008B13D3" w:rsidP="008B13D3">
            <w:pPr>
              <w:rPr>
                <w:rFonts w:asciiTheme="minorEastAsia" w:hAnsiTheme="minorEastAsia"/>
                <w:lang w:eastAsia="zh-CN"/>
              </w:rPr>
            </w:pPr>
            <w:r w:rsidRPr="00926B56">
              <w:rPr>
                <w:rFonts w:asciiTheme="minorEastAsia" w:hAnsiTheme="minorEastAsia" w:hint="eastAsia"/>
                <w:lang w:eastAsia="zh-CN"/>
              </w:rPr>
              <w:t>行走时注意周围环境, 并观察周围的</w:t>
            </w:r>
            <w:r w:rsidR="003E36CE" w:rsidRPr="00926B56">
              <w:rPr>
                <w:rFonts w:asciiTheme="minorEastAsia" w:hAnsiTheme="minorEastAsia" w:hint="eastAsia"/>
                <w:lang w:eastAsia="zh-CN"/>
              </w:rPr>
              <w:t>通道</w:t>
            </w:r>
            <w:r w:rsidRPr="00926B56">
              <w:rPr>
                <w:rFonts w:asciiTheme="minorEastAsia" w:hAnsiTheme="minorEastAsia" w:hint="eastAsia"/>
                <w:lang w:eastAsia="zh-CN"/>
              </w:rPr>
              <w:t>。</w:t>
            </w:r>
          </w:p>
          <w:p w14:paraId="066FB821" w14:textId="0D855D31" w:rsidR="00CF7D17" w:rsidRDefault="00CF7D17" w:rsidP="00CF7D17">
            <w:pPr>
              <w:spacing w:before="240" w:after="240"/>
              <w:rPr>
                <w:lang w:eastAsia="zh-CN"/>
              </w:rPr>
            </w:pPr>
          </w:p>
          <w:p w14:paraId="21A9E0C5" w14:textId="77777777" w:rsidR="00C64595" w:rsidRDefault="00C64595" w:rsidP="00CF7D17">
            <w:pPr>
              <w:spacing w:before="240" w:after="240"/>
              <w:rPr>
                <w:lang w:eastAsia="zh-CN"/>
              </w:rPr>
            </w:pPr>
          </w:p>
        </w:tc>
        <w:tc>
          <w:tcPr>
            <w:tcW w:w="2367" w:type="dxa"/>
          </w:tcPr>
          <w:p w14:paraId="380D54E1" w14:textId="77777777" w:rsidR="00926B56" w:rsidRDefault="00926B56" w:rsidP="002063A7">
            <w:pPr>
              <w:rPr>
                <w:rFonts w:asciiTheme="minorEastAsia" w:hAnsiTheme="minorEastAsia"/>
                <w:lang w:eastAsia="zh-CN"/>
              </w:rPr>
            </w:pPr>
          </w:p>
          <w:p w14:paraId="00F7D1A7" w14:textId="770EA20B" w:rsidR="002063A7" w:rsidRPr="00926B56" w:rsidRDefault="002063A7" w:rsidP="002063A7">
            <w:pPr>
              <w:rPr>
                <w:rFonts w:asciiTheme="minorEastAsia" w:hAnsiTheme="minorEastAsia"/>
                <w:lang w:eastAsia="zh-CN"/>
              </w:rPr>
            </w:pPr>
            <w:r w:rsidRPr="00926B56">
              <w:rPr>
                <w:rFonts w:asciiTheme="minorEastAsia" w:hAnsiTheme="minorEastAsia" w:hint="eastAsia"/>
                <w:lang w:eastAsia="zh-CN"/>
              </w:rPr>
              <w:t>您知不知道每年</w:t>
            </w:r>
            <w:r w:rsidR="003E36CE" w:rsidRPr="00926B56">
              <w:rPr>
                <w:rFonts w:asciiTheme="minorEastAsia" w:hAnsiTheme="minorEastAsia" w:hint="eastAsia"/>
                <w:lang w:eastAsia="zh-CN"/>
              </w:rPr>
              <w:t>每</w:t>
            </w:r>
            <w:r w:rsidRPr="00926B56">
              <w:rPr>
                <w:rFonts w:asciiTheme="minorEastAsia" w:hAnsiTheme="minorEastAsia" w:hint="eastAsia"/>
                <w:lang w:eastAsia="zh-CN"/>
              </w:rPr>
              <w:t>三个成年</w:t>
            </w:r>
            <w:r w:rsidR="00DC4AD3" w:rsidRPr="00926B56">
              <w:rPr>
                <w:rFonts w:asciiTheme="minorEastAsia" w:hAnsiTheme="minorEastAsia" w:hint="eastAsia"/>
                <w:lang w:eastAsia="zh-CN"/>
              </w:rPr>
              <w:t>人</w:t>
            </w:r>
            <w:r w:rsidRPr="00926B56">
              <w:rPr>
                <w:rFonts w:asciiTheme="minorEastAsia" w:hAnsiTheme="minorEastAsia" w:hint="eastAsia"/>
                <w:lang w:eastAsia="zh-CN"/>
              </w:rPr>
              <w:t>中</w:t>
            </w:r>
            <w:r w:rsidR="003E36CE" w:rsidRPr="00926B56">
              <w:rPr>
                <w:rFonts w:asciiTheme="minorEastAsia" w:hAnsiTheme="minorEastAsia" w:hint="eastAsia"/>
                <w:lang w:eastAsia="zh-CN"/>
              </w:rPr>
              <w:t>就</w:t>
            </w:r>
            <w:r w:rsidRPr="00926B56">
              <w:rPr>
                <w:rFonts w:asciiTheme="minorEastAsia" w:hAnsiTheme="minorEastAsia" w:hint="eastAsia"/>
                <w:lang w:eastAsia="zh-CN"/>
              </w:rPr>
              <w:t>有一个会跌倒</w:t>
            </w:r>
            <w:r w:rsidR="00C64595" w:rsidRPr="00926B56">
              <w:rPr>
                <w:rFonts w:asciiTheme="minorEastAsia" w:hAnsiTheme="minorEastAsia"/>
                <w:lang w:eastAsia="zh-CN"/>
              </w:rPr>
              <w:t xml:space="preserve">? </w:t>
            </w:r>
            <w:r w:rsidRPr="00926B56">
              <w:rPr>
                <w:rFonts w:asciiTheme="minorEastAsia" w:hAnsiTheme="minorEastAsia" w:hint="eastAsia"/>
                <w:lang w:eastAsia="zh-CN"/>
              </w:rPr>
              <w:t>匆忙或分心会增加跌倒的机会。为了降低跌倒的风险, 要慢慢从椅子上起身, 并在起床前坐一会儿。先站起来保持平衡才行走。观察周围的</w:t>
            </w:r>
            <w:r w:rsidR="003E36CE" w:rsidRPr="00926B56">
              <w:rPr>
                <w:rFonts w:asciiTheme="minorEastAsia" w:hAnsiTheme="minorEastAsia" w:hint="eastAsia"/>
                <w:lang w:eastAsia="zh-CN"/>
              </w:rPr>
              <w:t>通道</w:t>
            </w:r>
            <w:r w:rsidRPr="00926B56">
              <w:rPr>
                <w:rFonts w:asciiTheme="minorEastAsia" w:hAnsiTheme="minorEastAsia" w:hint="eastAsia"/>
                <w:lang w:eastAsia="zh-CN"/>
              </w:rPr>
              <w:t>以确保是畅通的。</w:t>
            </w:r>
          </w:p>
          <w:p w14:paraId="1A3E0F95" w14:textId="1811FDAE" w:rsidR="00C64595" w:rsidRDefault="002063A7" w:rsidP="00CF7D17">
            <w:pPr>
              <w:spacing w:before="240" w:after="240"/>
              <w:rPr>
                <w:lang w:eastAsia="zh-CN"/>
              </w:rPr>
            </w:pPr>
            <w:r w:rsidRPr="00926B56">
              <w:rPr>
                <w:rFonts w:asciiTheme="minorEastAsia" w:hAnsiTheme="minorEastAsia" w:hint="eastAsia"/>
                <w:lang w:eastAsia="zh-CN"/>
              </w:rPr>
              <w:t>下载防跌倒检查表, 并 确保您和您所爱的人在家中是安全的。</w:t>
            </w:r>
          </w:p>
        </w:tc>
      </w:tr>
      <w:tr w:rsidR="0000002A" w14:paraId="271AA93C" w14:textId="77777777" w:rsidTr="00C44468">
        <w:trPr>
          <w:trHeight w:val="9404"/>
        </w:trPr>
        <w:tc>
          <w:tcPr>
            <w:tcW w:w="3073" w:type="dxa"/>
          </w:tcPr>
          <w:p w14:paraId="0595A7E9" w14:textId="42240349" w:rsidR="00C64595" w:rsidRDefault="00C64595" w:rsidP="00DD5EEC">
            <w:pPr>
              <w:spacing w:before="240" w:after="240"/>
            </w:pPr>
            <w:r>
              <w:rPr>
                <w:noProof/>
              </w:rPr>
              <w:drawing>
                <wp:inline distT="0" distB="0" distL="0" distR="0" wp14:anchorId="3102489D" wp14:editId="7B7B9BA3">
                  <wp:extent cx="1643966" cy="1643966"/>
                  <wp:effectExtent l="0" t="0" r="0" b="0"/>
                  <wp:docPr id="849669277" name="Picture 1">
                    <a:extLst xmlns:a="http://schemas.openxmlformats.org/drawingml/2006/main">
                      <a:ext uri="{FF2B5EF4-FFF2-40B4-BE49-F238E27FC236}">
                        <a16:creationId xmlns:a16="http://schemas.microsoft.com/office/drawing/2014/main" id="{055EF1AA-242C-4CD3-A019-0438E3C6B48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669277" name="Picture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tc>
        <w:tc>
          <w:tcPr>
            <w:tcW w:w="2501" w:type="dxa"/>
          </w:tcPr>
          <w:p w14:paraId="2C68A1DF" w14:textId="40E21C9A" w:rsidR="00C36B67" w:rsidRDefault="008B13D3" w:rsidP="007B2E2C">
            <w:pPr>
              <w:spacing w:before="240" w:after="240"/>
              <w:rPr>
                <w:lang w:eastAsia="zh-CN"/>
              </w:rPr>
            </w:pPr>
            <w:r>
              <w:rPr>
                <w:rFonts w:hint="eastAsia"/>
                <w:lang w:eastAsia="zh-CN"/>
              </w:rPr>
              <w:t>防跌倒安全提示</w:t>
            </w:r>
            <w:r w:rsidR="00C36B67">
              <w:rPr>
                <w:lang w:eastAsia="zh-CN"/>
              </w:rPr>
              <w:t xml:space="preserve">: </w:t>
            </w:r>
          </w:p>
          <w:p w14:paraId="4A4F170B" w14:textId="77777777" w:rsidR="008B13D3" w:rsidRDefault="008B13D3" w:rsidP="008B13D3">
            <w:pPr>
              <w:rPr>
                <w:lang w:eastAsia="zh-CN"/>
              </w:rPr>
            </w:pPr>
            <w:r>
              <w:rPr>
                <w:rFonts w:hint="eastAsia"/>
                <w:lang w:eastAsia="zh-CN"/>
              </w:rPr>
              <w:t>保持走道畅通。</w:t>
            </w:r>
          </w:p>
          <w:p w14:paraId="191D60BB" w14:textId="77777777" w:rsidR="008B13D3" w:rsidRDefault="008B13D3" w:rsidP="008B13D3">
            <w:pPr>
              <w:rPr>
                <w:lang w:eastAsia="zh-CN"/>
              </w:rPr>
            </w:pPr>
          </w:p>
          <w:p w14:paraId="4516C36D" w14:textId="63D64DA3" w:rsidR="00C36B67" w:rsidRDefault="008B13D3" w:rsidP="008B13D3">
            <w:pPr>
              <w:rPr>
                <w:lang w:eastAsia="zh-CN"/>
              </w:rPr>
            </w:pPr>
            <w:r>
              <w:rPr>
                <w:rFonts w:hint="eastAsia"/>
                <w:lang w:eastAsia="zh-CN"/>
              </w:rPr>
              <w:t>楼梯。</w:t>
            </w:r>
          </w:p>
          <w:p w14:paraId="0DA0E65D" w14:textId="6C2C4735" w:rsidR="008B13D3" w:rsidRDefault="008B13D3" w:rsidP="008B13D3">
            <w:pPr>
              <w:spacing w:before="240" w:after="240"/>
              <w:rPr>
                <w:lang w:eastAsia="zh-CN"/>
              </w:rPr>
            </w:pPr>
            <w:r>
              <w:rPr>
                <w:rFonts w:hint="eastAsia"/>
                <w:lang w:eastAsia="zh-CN"/>
              </w:rPr>
              <w:t>走廊。</w:t>
            </w:r>
          </w:p>
          <w:p w14:paraId="64F197FC" w14:textId="77777777" w:rsidR="00D70111" w:rsidRDefault="00D70111" w:rsidP="00D70111">
            <w:pPr>
              <w:rPr>
                <w:lang w:eastAsia="zh-CN"/>
              </w:rPr>
            </w:pPr>
            <w:r>
              <w:rPr>
                <w:rFonts w:hint="eastAsia"/>
                <w:lang w:eastAsia="zh-CN"/>
              </w:rPr>
              <w:t>其他家居地方。</w:t>
            </w:r>
          </w:p>
          <w:p w14:paraId="219C0F37" w14:textId="365F1DCE" w:rsidR="00C64595" w:rsidRDefault="00377966" w:rsidP="007B2E2C">
            <w:pPr>
              <w:spacing w:before="240" w:after="240"/>
              <w:rPr>
                <w:lang w:eastAsia="zh-CN"/>
              </w:rPr>
            </w:pPr>
            <w:r>
              <w:rPr>
                <w:rFonts w:hint="eastAsia"/>
                <w:lang w:eastAsia="zh-CN"/>
              </w:rPr>
              <w:t>在整个楼梯上使用扶手。</w:t>
            </w:r>
          </w:p>
        </w:tc>
        <w:tc>
          <w:tcPr>
            <w:tcW w:w="2367" w:type="dxa"/>
          </w:tcPr>
          <w:p w14:paraId="2AB1C642" w14:textId="30D34FAC" w:rsidR="00C64595" w:rsidRPr="00926B56" w:rsidRDefault="002063A7" w:rsidP="007B2E2C">
            <w:pPr>
              <w:spacing w:before="240" w:after="240"/>
              <w:rPr>
                <w:rFonts w:asciiTheme="minorEastAsia" w:hAnsiTheme="minorEastAsia"/>
                <w:lang w:eastAsia="zh-CN"/>
              </w:rPr>
            </w:pPr>
            <w:r>
              <w:rPr>
                <w:rFonts w:hint="eastAsia"/>
                <w:lang w:eastAsia="zh-CN"/>
              </w:rPr>
              <w:t>您知不知道</w:t>
            </w:r>
            <w:r w:rsidR="00C64595">
              <w:rPr>
                <w:lang w:eastAsia="zh-CN"/>
              </w:rPr>
              <w:t>20-30</w:t>
            </w:r>
            <w:r w:rsidR="00FF2C4D" w:rsidRPr="00926B56">
              <w:rPr>
                <w:rFonts w:asciiTheme="minorEastAsia" w:hAnsiTheme="minorEastAsia" w:hint="eastAsia"/>
                <w:lang w:eastAsia="zh-CN"/>
              </w:rPr>
              <w:t>百分比的跌倒者会遭受中度至重度伤害, 例如瘀伤、骨折、髋部骨折和头部创伤</w:t>
            </w:r>
            <w:r w:rsidR="003E36CE">
              <w:rPr>
                <w:rFonts w:hint="eastAsia"/>
                <w:lang w:eastAsia="zh-CN"/>
              </w:rPr>
              <w:t xml:space="preserve">? </w:t>
            </w:r>
            <w:r w:rsidR="00FF2C4D" w:rsidRPr="00926B56">
              <w:rPr>
                <w:rFonts w:asciiTheme="minorEastAsia" w:hAnsiTheme="minorEastAsia" w:hint="eastAsia"/>
                <w:lang w:eastAsia="zh-CN"/>
              </w:rPr>
              <w:t>保持地方整洁并移走散落的地毯、电线、鞋子、衣物、书籍、杂志和其他杂物可以降低您在家中跌倒的机会。上下楼梯时务必抓住扶手。</w:t>
            </w:r>
          </w:p>
          <w:p w14:paraId="43E4443D" w14:textId="17437820" w:rsidR="00C64595" w:rsidRDefault="002063A7" w:rsidP="007B2E2C">
            <w:pPr>
              <w:spacing w:before="240" w:after="240"/>
              <w:rPr>
                <w:lang w:eastAsia="zh-CN"/>
              </w:rPr>
            </w:pPr>
            <w:r w:rsidRPr="00926B56">
              <w:rPr>
                <w:rFonts w:asciiTheme="minorEastAsia" w:hAnsiTheme="minorEastAsia" w:hint="eastAsia"/>
                <w:lang w:eastAsia="zh-CN"/>
              </w:rPr>
              <w:t>下载防跌倒检查表, 并确保您和您所爱的人在家中是安全的。</w:t>
            </w:r>
          </w:p>
        </w:tc>
      </w:tr>
      <w:tr w:rsidR="0000002A" w14:paraId="6213D63A" w14:textId="77777777" w:rsidTr="00C44468">
        <w:trPr>
          <w:trHeight w:val="9404"/>
        </w:trPr>
        <w:tc>
          <w:tcPr>
            <w:tcW w:w="3073" w:type="dxa"/>
          </w:tcPr>
          <w:p w14:paraId="30F02F8E" w14:textId="6A072F56" w:rsidR="00C64595" w:rsidRDefault="00C64595" w:rsidP="00A31B0E">
            <w:pPr>
              <w:spacing w:before="240" w:after="240"/>
            </w:pPr>
            <w:r>
              <w:rPr>
                <w:noProof/>
              </w:rPr>
              <w:drawing>
                <wp:inline distT="0" distB="0" distL="0" distR="0" wp14:anchorId="2E0E46F6" wp14:editId="74C527AD">
                  <wp:extent cx="1643966" cy="1643966"/>
                  <wp:effectExtent l="0" t="0" r="0" b="0"/>
                  <wp:docPr id="1548651534" name="Picture 1" descr="Diagram&#10;&#10;Description automatically generated">
                    <a:extLst xmlns:a="http://schemas.openxmlformats.org/drawingml/2006/main">
                      <a:ext uri="{FF2B5EF4-FFF2-40B4-BE49-F238E27FC236}">
                        <a16:creationId xmlns:a16="http://schemas.microsoft.com/office/drawing/2014/main" id="{6BC4521C-8B19-4D9F-B483-26E594E0F1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8651534" name="Picture 1"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tc>
        <w:tc>
          <w:tcPr>
            <w:tcW w:w="2501" w:type="dxa"/>
          </w:tcPr>
          <w:p w14:paraId="67F5ACF1" w14:textId="09197A1F" w:rsidR="000E6DA6" w:rsidRDefault="00377966" w:rsidP="000E6DA6">
            <w:pPr>
              <w:spacing w:before="240" w:after="240"/>
              <w:rPr>
                <w:lang w:eastAsia="zh-CN"/>
              </w:rPr>
            </w:pPr>
            <w:r>
              <w:rPr>
                <w:rFonts w:hint="eastAsia"/>
                <w:lang w:eastAsia="zh-CN"/>
              </w:rPr>
              <w:t>防跌倒安全提示</w:t>
            </w:r>
            <w:r w:rsidR="000E6DA6">
              <w:rPr>
                <w:lang w:eastAsia="zh-CN"/>
              </w:rPr>
              <w:t xml:space="preserve">: </w:t>
            </w:r>
          </w:p>
          <w:p w14:paraId="4CB9508A" w14:textId="35A43FFE" w:rsidR="00377966" w:rsidRDefault="00377966" w:rsidP="00377966">
            <w:pPr>
              <w:rPr>
                <w:lang w:eastAsia="zh-CN"/>
              </w:rPr>
            </w:pPr>
            <w:r>
              <w:rPr>
                <w:rFonts w:hint="eastAsia"/>
                <w:lang w:eastAsia="zh-CN"/>
              </w:rPr>
              <w:t>改善家中的照明。</w:t>
            </w:r>
          </w:p>
          <w:p w14:paraId="7DAE6B5B" w14:textId="77777777" w:rsidR="00377966" w:rsidRDefault="00377966" w:rsidP="00377966">
            <w:pPr>
              <w:rPr>
                <w:lang w:eastAsia="zh-CN"/>
              </w:rPr>
            </w:pPr>
          </w:p>
          <w:p w14:paraId="53E3DD2D" w14:textId="3013ABB1" w:rsidR="00377966" w:rsidRDefault="00377966" w:rsidP="00377966">
            <w:pPr>
              <w:rPr>
                <w:lang w:eastAsia="zh-CN"/>
              </w:rPr>
            </w:pPr>
            <w:r>
              <w:rPr>
                <w:rFonts w:hint="eastAsia"/>
                <w:lang w:eastAsia="zh-CN"/>
              </w:rPr>
              <w:t>夜灯。</w:t>
            </w:r>
          </w:p>
          <w:p w14:paraId="2717B7A5" w14:textId="77777777" w:rsidR="00377966" w:rsidRDefault="00377966" w:rsidP="00377966">
            <w:pPr>
              <w:rPr>
                <w:lang w:eastAsia="zh-CN"/>
              </w:rPr>
            </w:pPr>
          </w:p>
          <w:p w14:paraId="1E1DA1A0" w14:textId="42D95827" w:rsidR="00377966" w:rsidRDefault="00377966" w:rsidP="00377966">
            <w:pPr>
              <w:rPr>
                <w:lang w:eastAsia="zh-CN"/>
              </w:rPr>
            </w:pPr>
            <w:r>
              <w:rPr>
                <w:rFonts w:hint="eastAsia"/>
                <w:lang w:eastAsia="zh-CN"/>
              </w:rPr>
              <w:t>家居地方光线充足</w:t>
            </w:r>
          </w:p>
          <w:p w14:paraId="4779CA8B" w14:textId="77777777" w:rsidR="00377966" w:rsidRDefault="00377966" w:rsidP="00377966">
            <w:pPr>
              <w:rPr>
                <w:lang w:eastAsia="zh-CN"/>
              </w:rPr>
            </w:pPr>
          </w:p>
          <w:p w14:paraId="01FA06E7" w14:textId="53ED08DC" w:rsidR="00377966" w:rsidRDefault="00377966" w:rsidP="00377966">
            <w:pPr>
              <w:rPr>
                <w:lang w:eastAsia="zh-CN"/>
              </w:rPr>
            </w:pPr>
            <w:r>
              <w:rPr>
                <w:rFonts w:hint="eastAsia"/>
                <w:lang w:eastAsia="zh-CN"/>
              </w:rPr>
              <w:t>楼梯光线充足。</w:t>
            </w:r>
          </w:p>
          <w:p w14:paraId="16B2F5B9" w14:textId="230535F2" w:rsidR="00C64595" w:rsidRDefault="00377966" w:rsidP="000E6DA6">
            <w:pPr>
              <w:spacing w:before="240" w:after="240"/>
              <w:rPr>
                <w:lang w:eastAsia="zh-CN"/>
              </w:rPr>
            </w:pPr>
            <w:r>
              <w:rPr>
                <w:rFonts w:hint="eastAsia"/>
                <w:lang w:eastAsia="zh-CN"/>
              </w:rPr>
              <w:t>楼梯应从底部到顶部都有充足的照明。</w:t>
            </w:r>
          </w:p>
        </w:tc>
        <w:tc>
          <w:tcPr>
            <w:tcW w:w="2367" w:type="dxa"/>
          </w:tcPr>
          <w:p w14:paraId="05BA609C" w14:textId="1A9703BA" w:rsidR="00C64595" w:rsidRDefault="00275DC9" w:rsidP="000E6DA6">
            <w:pPr>
              <w:spacing w:before="240" w:after="240"/>
              <w:rPr>
                <w:lang w:eastAsia="zh-CN"/>
              </w:rPr>
            </w:pPr>
            <w:r>
              <w:rPr>
                <w:rFonts w:hint="eastAsia"/>
                <w:lang w:eastAsia="zh-CN"/>
              </w:rPr>
              <w:t>您知不知道道消防部门接听与跌倒相关的医疗服务电话比处理建筑物消防回应的电话还要多</w:t>
            </w:r>
            <w:r w:rsidR="00C64595">
              <w:rPr>
                <w:lang w:eastAsia="zh-CN"/>
              </w:rPr>
              <w:t xml:space="preserve">? </w:t>
            </w:r>
            <w:r w:rsidR="00C44468">
              <w:rPr>
                <w:rFonts w:hint="eastAsia"/>
                <w:lang w:eastAsia="zh-CN"/>
              </w:rPr>
              <w:t>您可以通过改善家中的照明来避免跌倒的风险。使用夜灯照亮卧室和浴室之间的通道。上下楼梯前要先开灯</w:t>
            </w:r>
            <w:r w:rsidR="00C44468">
              <w:rPr>
                <w:rFonts w:hint="eastAsia"/>
                <w:lang w:eastAsia="zh-CN"/>
              </w:rPr>
              <w:t xml:space="preserve">, </w:t>
            </w:r>
            <w:r w:rsidR="00C44468">
              <w:rPr>
                <w:rFonts w:hint="eastAsia"/>
                <w:lang w:eastAsia="zh-CN"/>
              </w:rPr>
              <w:t>并在楼梯顶部和底部有照明装置。</w:t>
            </w:r>
          </w:p>
          <w:p w14:paraId="542D1F3A" w14:textId="24C8B2C4" w:rsidR="00C64595" w:rsidRPr="000E6DA6" w:rsidRDefault="002063A7" w:rsidP="000E6DA6">
            <w:pPr>
              <w:spacing w:before="240" w:after="240"/>
              <w:rPr>
                <w:lang w:eastAsia="zh-CN"/>
              </w:rPr>
            </w:pPr>
            <w:r w:rsidRPr="005E64EB">
              <w:rPr>
                <w:rFonts w:hint="eastAsia"/>
                <w:lang w:eastAsia="zh-CN"/>
              </w:rPr>
              <w:t>下载防跌倒检查表</w:t>
            </w:r>
            <w:r>
              <w:rPr>
                <w:rFonts w:hint="eastAsia"/>
                <w:lang w:eastAsia="zh-CN"/>
              </w:rPr>
              <w:t xml:space="preserve">, </w:t>
            </w:r>
            <w:r>
              <w:rPr>
                <w:rFonts w:hint="eastAsia"/>
                <w:lang w:eastAsia="zh-CN"/>
              </w:rPr>
              <w:t>并</w:t>
            </w:r>
            <w:r w:rsidRPr="005E64EB">
              <w:rPr>
                <w:rFonts w:hint="eastAsia"/>
                <w:lang w:eastAsia="zh-CN"/>
              </w:rPr>
              <w:t>确保您和您所爱的人在家中</w:t>
            </w:r>
            <w:r>
              <w:rPr>
                <w:rFonts w:hint="eastAsia"/>
                <w:lang w:eastAsia="zh-CN"/>
              </w:rPr>
              <w:t>是</w:t>
            </w:r>
            <w:r w:rsidRPr="005E64EB">
              <w:rPr>
                <w:rFonts w:hint="eastAsia"/>
                <w:lang w:eastAsia="zh-CN"/>
              </w:rPr>
              <w:t>安全</w:t>
            </w:r>
            <w:r>
              <w:rPr>
                <w:rFonts w:hint="eastAsia"/>
                <w:lang w:eastAsia="zh-CN"/>
              </w:rPr>
              <w:t>的</w:t>
            </w:r>
            <w:r w:rsidRPr="005E64EB">
              <w:rPr>
                <w:rFonts w:hint="eastAsia"/>
                <w:lang w:eastAsia="zh-CN"/>
              </w:rPr>
              <w:t>。</w:t>
            </w:r>
          </w:p>
        </w:tc>
      </w:tr>
      <w:tr w:rsidR="0000002A" w14:paraId="340342BD" w14:textId="77777777" w:rsidTr="00C44468">
        <w:trPr>
          <w:trHeight w:val="9404"/>
        </w:trPr>
        <w:tc>
          <w:tcPr>
            <w:tcW w:w="3073" w:type="dxa"/>
          </w:tcPr>
          <w:p w14:paraId="4F022860" w14:textId="4188522B" w:rsidR="00C64595" w:rsidRDefault="00C64595" w:rsidP="00DD5EEC">
            <w:pPr>
              <w:spacing w:before="240" w:after="240"/>
            </w:pPr>
            <w:r>
              <w:rPr>
                <w:noProof/>
              </w:rPr>
              <w:drawing>
                <wp:inline distT="0" distB="0" distL="0" distR="0" wp14:anchorId="43021291" wp14:editId="475AE400">
                  <wp:extent cx="1643966" cy="1643966"/>
                  <wp:effectExtent l="0" t="0" r="0" b="0"/>
                  <wp:docPr id="384287356" name="Picture 1">
                    <a:extLst xmlns:a="http://schemas.openxmlformats.org/drawingml/2006/main">
                      <a:ext uri="{FF2B5EF4-FFF2-40B4-BE49-F238E27FC236}">
                        <a16:creationId xmlns:a16="http://schemas.microsoft.com/office/drawing/2014/main" id="{6BC4521C-8B19-4D9F-B483-26E594E0F1C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287356" name="Picture 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643966" cy="1643966"/>
                          </a:xfrm>
                          <a:prstGeom prst="rect">
                            <a:avLst/>
                          </a:prstGeom>
                        </pic:spPr>
                      </pic:pic>
                    </a:graphicData>
                  </a:graphic>
                </wp:inline>
              </w:drawing>
            </w:r>
            <w:r>
              <w:t xml:space="preserve"> </w:t>
            </w:r>
          </w:p>
        </w:tc>
        <w:tc>
          <w:tcPr>
            <w:tcW w:w="2501" w:type="dxa"/>
          </w:tcPr>
          <w:p w14:paraId="30552EB9" w14:textId="605718C1" w:rsidR="00A559D5" w:rsidRDefault="00377966" w:rsidP="008932AA">
            <w:pPr>
              <w:spacing w:before="240" w:after="240"/>
              <w:rPr>
                <w:lang w:eastAsia="zh-CN"/>
              </w:rPr>
            </w:pPr>
            <w:r>
              <w:rPr>
                <w:rFonts w:hint="eastAsia"/>
                <w:lang w:eastAsia="zh-CN"/>
              </w:rPr>
              <w:t>防跌倒安全提示</w:t>
            </w:r>
            <w:r w:rsidR="00A559D5">
              <w:rPr>
                <w:lang w:eastAsia="zh-CN"/>
              </w:rPr>
              <w:t xml:space="preserve">: </w:t>
            </w:r>
          </w:p>
          <w:p w14:paraId="69422BF2" w14:textId="77777777" w:rsidR="0000002A" w:rsidRDefault="0000002A" w:rsidP="0000002A">
            <w:pPr>
              <w:rPr>
                <w:lang w:eastAsia="zh-CN"/>
              </w:rPr>
            </w:pPr>
            <w:r>
              <w:rPr>
                <w:rFonts w:hint="eastAsia"/>
                <w:lang w:eastAsia="zh-CN"/>
              </w:rPr>
              <w:t>小心滑倒。</w:t>
            </w:r>
          </w:p>
          <w:p w14:paraId="6C548840" w14:textId="77777777" w:rsidR="003E36CE" w:rsidRDefault="003E36CE" w:rsidP="0000002A">
            <w:pPr>
              <w:rPr>
                <w:lang w:eastAsia="zh-CN"/>
              </w:rPr>
            </w:pPr>
          </w:p>
          <w:p w14:paraId="4E743E3F" w14:textId="77777777" w:rsidR="0000002A" w:rsidRDefault="0000002A" w:rsidP="0000002A">
            <w:pPr>
              <w:rPr>
                <w:lang w:eastAsia="zh-CN"/>
              </w:rPr>
            </w:pPr>
            <w:r>
              <w:rPr>
                <w:rFonts w:hint="eastAsia"/>
                <w:lang w:eastAsia="zh-CN"/>
              </w:rPr>
              <w:t>在淋浴间或浴缸内外使用防滑垫。</w:t>
            </w:r>
          </w:p>
          <w:p w14:paraId="70A4E933" w14:textId="77777777" w:rsidR="0000002A" w:rsidRDefault="0000002A" w:rsidP="0000002A">
            <w:pPr>
              <w:rPr>
                <w:lang w:eastAsia="zh-CN"/>
              </w:rPr>
            </w:pPr>
          </w:p>
          <w:p w14:paraId="3D041CF9" w14:textId="428E8584" w:rsidR="0000002A" w:rsidRDefault="0000002A" w:rsidP="0000002A">
            <w:pPr>
              <w:rPr>
                <w:lang w:eastAsia="zh-CN"/>
              </w:rPr>
            </w:pPr>
            <w:r>
              <w:rPr>
                <w:rFonts w:hint="eastAsia"/>
                <w:lang w:eastAsia="zh-CN"/>
              </w:rPr>
              <w:t>立即擦拭溢出的液体。</w:t>
            </w:r>
          </w:p>
          <w:p w14:paraId="1958EB5D" w14:textId="77777777" w:rsidR="0000002A" w:rsidRDefault="0000002A" w:rsidP="0000002A">
            <w:pPr>
              <w:rPr>
                <w:lang w:eastAsia="zh-CN"/>
              </w:rPr>
            </w:pPr>
          </w:p>
          <w:p w14:paraId="6128C56D" w14:textId="28A3A167" w:rsidR="00A559D5" w:rsidRDefault="0000002A" w:rsidP="0000002A">
            <w:pPr>
              <w:rPr>
                <w:lang w:eastAsia="zh-CN"/>
              </w:rPr>
            </w:pPr>
            <w:r>
              <w:rPr>
                <w:rFonts w:hint="eastAsia"/>
                <w:lang w:eastAsia="zh-CN"/>
              </w:rPr>
              <w:t>在淋浴间、浴缸和马桶旁安装扶手。</w:t>
            </w:r>
          </w:p>
          <w:p w14:paraId="1C7BA360" w14:textId="30501B32" w:rsidR="00C64595" w:rsidRDefault="0000002A" w:rsidP="008932AA">
            <w:pPr>
              <w:spacing w:before="240" w:after="240"/>
              <w:rPr>
                <w:lang w:eastAsia="zh-CN"/>
              </w:rPr>
            </w:pPr>
            <w:r>
              <w:rPr>
                <w:rFonts w:hint="eastAsia"/>
                <w:lang w:eastAsia="zh-CN"/>
              </w:rPr>
              <w:t>将您的浴室打造为</w:t>
            </w:r>
            <w:r w:rsidR="008932AA">
              <w:rPr>
                <w:lang w:eastAsia="zh-CN"/>
              </w:rPr>
              <w:t>“</w:t>
            </w:r>
            <w:r>
              <w:rPr>
                <w:rFonts w:hint="eastAsia"/>
                <w:lang w:eastAsia="zh-CN"/>
              </w:rPr>
              <w:t>不跌倒区</w:t>
            </w:r>
            <w:r w:rsidR="008932AA">
              <w:rPr>
                <w:lang w:eastAsia="zh-CN"/>
              </w:rPr>
              <w:t>”</w:t>
            </w:r>
          </w:p>
        </w:tc>
        <w:tc>
          <w:tcPr>
            <w:tcW w:w="2367" w:type="dxa"/>
          </w:tcPr>
          <w:p w14:paraId="5EBF96F2" w14:textId="77777777" w:rsidR="00926B56" w:rsidRDefault="00926B56" w:rsidP="00C44468">
            <w:pPr>
              <w:rPr>
                <w:lang w:eastAsia="zh-CN"/>
              </w:rPr>
            </w:pPr>
          </w:p>
          <w:p w14:paraId="20F4DF6D" w14:textId="076B81ED" w:rsidR="00C44468" w:rsidRDefault="00C44468" w:rsidP="00C44468">
            <w:pPr>
              <w:rPr>
                <w:lang w:eastAsia="zh-CN"/>
              </w:rPr>
            </w:pPr>
            <w:r>
              <w:rPr>
                <w:rFonts w:hint="eastAsia"/>
                <w:lang w:eastAsia="zh-CN"/>
              </w:rPr>
              <w:t>您知不知道每年</w:t>
            </w:r>
            <w:r>
              <w:rPr>
                <w:rFonts w:hint="eastAsia"/>
                <w:lang w:eastAsia="zh-CN"/>
              </w:rPr>
              <w:t>65</w:t>
            </w:r>
            <w:r>
              <w:rPr>
                <w:rFonts w:hint="eastAsia"/>
                <w:lang w:eastAsia="zh-CN"/>
              </w:rPr>
              <w:t>岁及以上的人</w:t>
            </w:r>
            <w:r>
              <w:rPr>
                <w:rFonts w:hint="eastAsia"/>
                <w:lang w:eastAsia="zh-CN"/>
              </w:rPr>
              <w:t xml:space="preserve">, </w:t>
            </w:r>
            <w:r>
              <w:rPr>
                <w:rFonts w:hint="eastAsia"/>
                <w:lang w:eastAsia="zh-CN"/>
              </w:rPr>
              <w:t>每四个</w:t>
            </w:r>
            <w:r w:rsidR="00DC4AD3">
              <w:rPr>
                <w:rFonts w:hint="eastAsia"/>
                <w:lang w:eastAsia="zh-CN"/>
              </w:rPr>
              <w:t>人</w:t>
            </w:r>
            <w:r>
              <w:rPr>
                <w:rFonts w:hint="eastAsia"/>
                <w:lang w:eastAsia="zh-CN"/>
              </w:rPr>
              <w:t>之中就有超过一个会跌倒</w:t>
            </w:r>
            <w:r>
              <w:rPr>
                <w:rFonts w:hint="eastAsia"/>
                <w:lang w:eastAsia="zh-CN"/>
              </w:rPr>
              <w:t xml:space="preserve">, </w:t>
            </w:r>
            <w:r>
              <w:rPr>
                <w:rFonts w:hint="eastAsia"/>
                <w:lang w:eastAsia="zh-CN"/>
              </w:rPr>
              <w:t>但许多跌倒是可以预防的</w:t>
            </w:r>
            <w:r w:rsidR="00C64595" w:rsidRPr="00A7532C">
              <w:rPr>
                <w:lang w:eastAsia="zh-CN"/>
              </w:rPr>
              <w:t>?</w:t>
            </w:r>
            <w:r w:rsidR="00C64595">
              <w:rPr>
                <w:lang w:eastAsia="zh-CN"/>
              </w:rPr>
              <w:t xml:space="preserve"> </w:t>
            </w:r>
            <w:r>
              <w:rPr>
                <w:rFonts w:hint="eastAsia"/>
                <w:lang w:eastAsia="zh-CN"/>
              </w:rPr>
              <w:t>您可以在浴缸和淋浴间使用防滑垫和扶手来降低跌倒的风险。</w:t>
            </w:r>
          </w:p>
          <w:p w14:paraId="3A784BDD" w14:textId="161E6E19" w:rsidR="00C64595" w:rsidRPr="008932AA" w:rsidRDefault="002063A7" w:rsidP="008932AA">
            <w:pPr>
              <w:spacing w:before="240" w:after="240"/>
              <w:rPr>
                <w:lang w:eastAsia="zh-CN"/>
              </w:rPr>
            </w:pPr>
            <w:r w:rsidRPr="005E64EB">
              <w:rPr>
                <w:rFonts w:hint="eastAsia"/>
                <w:lang w:eastAsia="zh-CN"/>
              </w:rPr>
              <w:t>下载防跌倒检查表</w:t>
            </w:r>
            <w:r>
              <w:rPr>
                <w:rFonts w:hint="eastAsia"/>
                <w:lang w:eastAsia="zh-CN"/>
              </w:rPr>
              <w:t xml:space="preserve">, </w:t>
            </w:r>
            <w:r>
              <w:rPr>
                <w:rFonts w:hint="eastAsia"/>
                <w:lang w:eastAsia="zh-CN"/>
              </w:rPr>
              <w:t>并</w:t>
            </w:r>
            <w:r w:rsidRPr="005E64EB">
              <w:rPr>
                <w:rFonts w:hint="eastAsia"/>
                <w:lang w:eastAsia="zh-CN"/>
              </w:rPr>
              <w:t>确保您和您所爱的人在家中</w:t>
            </w:r>
            <w:r>
              <w:rPr>
                <w:rFonts w:hint="eastAsia"/>
                <w:lang w:eastAsia="zh-CN"/>
              </w:rPr>
              <w:t>是</w:t>
            </w:r>
            <w:r w:rsidRPr="005E64EB">
              <w:rPr>
                <w:rFonts w:hint="eastAsia"/>
                <w:lang w:eastAsia="zh-CN"/>
              </w:rPr>
              <w:t>安全</w:t>
            </w:r>
            <w:r>
              <w:rPr>
                <w:rFonts w:hint="eastAsia"/>
                <w:lang w:eastAsia="zh-CN"/>
              </w:rPr>
              <w:t>的</w:t>
            </w:r>
            <w:r w:rsidRPr="005E64EB">
              <w:rPr>
                <w:rFonts w:hint="eastAsia"/>
                <w:lang w:eastAsia="zh-CN"/>
              </w:rPr>
              <w:t>。</w:t>
            </w:r>
          </w:p>
        </w:tc>
      </w:tr>
    </w:tbl>
    <w:p w14:paraId="0BD2C29E" w14:textId="77777777" w:rsidR="00A30C43" w:rsidRDefault="00A30C43">
      <w:pPr>
        <w:rPr>
          <w:lang w:eastAsia="zh-CN"/>
        </w:rPr>
      </w:pPr>
    </w:p>
    <w:sectPr w:rsidR="00A30C43" w:rsidSect="007F0C9F">
      <w:pgSz w:w="15840" w:h="12240" w:orient="landscape"/>
      <w:pgMar w:top="720" w:right="108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JhengHei">
    <w:panose1 w:val="020B0604030504040204"/>
    <w:charset w:val="88"/>
    <w:family w:val="swiss"/>
    <w:pitch w:val="variable"/>
    <w:sig w:usb0="000002A7" w:usb1="28CF4400" w:usb2="00000016" w:usb3="00000000" w:csb0="00100009"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1B71E0"/>
    <w:multiLevelType w:val="hybridMultilevel"/>
    <w:tmpl w:val="FE56C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84F4FC7"/>
    <w:multiLevelType w:val="hybridMultilevel"/>
    <w:tmpl w:val="AF4EE9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435966"/>
    <w:multiLevelType w:val="hybridMultilevel"/>
    <w:tmpl w:val="D7487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3088767">
    <w:abstractNumId w:val="0"/>
  </w:num>
  <w:num w:numId="2" w16cid:durableId="1863545449">
    <w:abstractNumId w:val="2"/>
  </w:num>
  <w:num w:numId="3" w16cid:durableId="3962484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oofState w:spelling="clean" w:grammar="clean"/>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166F"/>
    <w:rsid w:val="0000002A"/>
    <w:rsid w:val="000038EF"/>
    <w:rsid w:val="00031EB0"/>
    <w:rsid w:val="00066551"/>
    <w:rsid w:val="000724B4"/>
    <w:rsid w:val="000A3011"/>
    <w:rsid w:val="000C5155"/>
    <w:rsid w:val="000C6A41"/>
    <w:rsid w:val="000D11BD"/>
    <w:rsid w:val="000E6DA6"/>
    <w:rsid w:val="000F6F0F"/>
    <w:rsid w:val="00103D43"/>
    <w:rsid w:val="00146EF7"/>
    <w:rsid w:val="00193203"/>
    <w:rsid w:val="00197BBD"/>
    <w:rsid w:val="001C2D49"/>
    <w:rsid w:val="001D011B"/>
    <w:rsid w:val="001D1218"/>
    <w:rsid w:val="001F47F2"/>
    <w:rsid w:val="002063A7"/>
    <w:rsid w:val="002111BE"/>
    <w:rsid w:val="00266F2E"/>
    <w:rsid w:val="002701C0"/>
    <w:rsid w:val="00271FA1"/>
    <w:rsid w:val="00275DC9"/>
    <w:rsid w:val="00295ACA"/>
    <w:rsid w:val="002C3A31"/>
    <w:rsid w:val="002C7911"/>
    <w:rsid w:val="002C7C8C"/>
    <w:rsid w:val="002D6FA8"/>
    <w:rsid w:val="002E166F"/>
    <w:rsid w:val="002F10ED"/>
    <w:rsid w:val="002F298B"/>
    <w:rsid w:val="002F6C9A"/>
    <w:rsid w:val="00303916"/>
    <w:rsid w:val="003306E1"/>
    <w:rsid w:val="00356003"/>
    <w:rsid w:val="003651F0"/>
    <w:rsid w:val="003732C8"/>
    <w:rsid w:val="00377966"/>
    <w:rsid w:val="00381294"/>
    <w:rsid w:val="0038442C"/>
    <w:rsid w:val="003931FB"/>
    <w:rsid w:val="0039398F"/>
    <w:rsid w:val="00393EEF"/>
    <w:rsid w:val="003B3109"/>
    <w:rsid w:val="003C5B3D"/>
    <w:rsid w:val="003E36CE"/>
    <w:rsid w:val="004032A0"/>
    <w:rsid w:val="00407B80"/>
    <w:rsid w:val="0042541B"/>
    <w:rsid w:val="00432B09"/>
    <w:rsid w:val="00442CFA"/>
    <w:rsid w:val="00451C34"/>
    <w:rsid w:val="004933FB"/>
    <w:rsid w:val="004A47AE"/>
    <w:rsid w:val="004C3CEF"/>
    <w:rsid w:val="004D3873"/>
    <w:rsid w:val="004D6D86"/>
    <w:rsid w:val="004F4FCE"/>
    <w:rsid w:val="005016D2"/>
    <w:rsid w:val="00503331"/>
    <w:rsid w:val="00514511"/>
    <w:rsid w:val="00514F97"/>
    <w:rsid w:val="00521E7A"/>
    <w:rsid w:val="00567585"/>
    <w:rsid w:val="005B26D5"/>
    <w:rsid w:val="005B6388"/>
    <w:rsid w:val="005D310E"/>
    <w:rsid w:val="005E64EB"/>
    <w:rsid w:val="005E7A8B"/>
    <w:rsid w:val="00604E3E"/>
    <w:rsid w:val="0062189C"/>
    <w:rsid w:val="00642979"/>
    <w:rsid w:val="00680EBB"/>
    <w:rsid w:val="00695C51"/>
    <w:rsid w:val="006A3029"/>
    <w:rsid w:val="00724AA7"/>
    <w:rsid w:val="00726F73"/>
    <w:rsid w:val="007406E2"/>
    <w:rsid w:val="0074552E"/>
    <w:rsid w:val="00746A23"/>
    <w:rsid w:val="00761DF9"/>
    <w:rsid w:val="007707EB"/>
    <w:rsid w:val="007B2E2C"/>
    <w:rsid w:val="007B3A71"/>
    <w:rsid w:val="007D3228"/>
    <w:rsid w:val="007E67BE"/>
    <w:rsid w:val="007F0C9F"/>
    <w:rsid w:val="00812268"/>
    <w:rsid w:val="00814175"/>
    <w:rsid w:val="00824DFD"/>
    <w:rsid w:val="0083781A"/>
    <w:rsid w:val="008435D7"/>
    <w:rsid w:val="008638D7"/>
    <w:rsid w:val="00863E85"/>
    <w:rsid w:val="00867B10"/>
    <w:rsid w:val="00873C5C"/>
    <w:rsid w:val="00887192"/>
    <w:rsid w:val="008932AA"/>
    <w:rsid w:val="008A508A"/>
    <w:rsid w:val="008B13D3"/>
    <w:rsid w:val="008C6523"/>
    <w:rsid w:val="008C6701"/>
    <w:rsid w:val="008C67CB"/>
    <w:rsid w:val="008D3261"/>
    <w:rsid w:val="008D523B"/>
    <w:rsid w:val="008F5A5B"/>
    <w:rsid w:val="00901DB3"/>
    <w:rsid w:val="00913C8E"/>
    <w:rsid w:val="00914A4D"/>
    <w:rsid w:val="00926B56"/>
    <w:rsid w:val="009328DD"/>
    <w:rsid w:val="00942F3D"/>
    <w:rsid w:val="00952FDF"/>
    <w:rsid w:val="00965737"/>
    <w:rsid w:val="009665C4"/>
    <w:rsid w:val="00973C5F"/>
    <w:rsid w:val="00994F88"/>
    <w:rsid w:val="0099664A"/>
    <w:rsid w:val="009A74E3"/>
    <w:rsid w:val="009D53DA"/>
    <w:rsid w:val="00A007F0"/>
    <w:rsid w:val="00A16487"/>
    <w:rsid w:val="00A30C43"/>
    <w:rsid w:val="00A3167B"/>
    <w:rsid w:val="00A32E16"/>
    <w:rsid w:val="00A354E2"/>
    <w:rsid w:val="00A4400E"/>
    <w:rsid w:val="00A559D5"/>
    <w:rsid w:val="00A71A34"/>
    <w:rsid w:val="00A94A3B"/>
    <w:rsid w:val="00A95A4A"/>
    <w:rsid w:val="00AA30C1"/>
    <w:rsid w:val="00AB7C63"/>
    <w:rsid w:val="00AE6C82"/>
    <w:rsid w:val="00B0132F"/>
    <w:rsid w:val="00B253DA"/>
    <w:rsid w:val="00B706E8"/>
    <w:rsid w:val="00B7181B"/>
    <w:rsid w:val="00B946B4"/>
    <w:rsid w:val="00B94830"/>
    <w:rsid w:val="00BB6608"/>
    <w:rsid w:val="00BB7010"/>
    <w:rsid w:val="00BD2875"/>
    <w:rsid w:val="00BE6CB1"/>
    <w:rsid w:val="00BF4E28"/>
    <w:rsid w:val="00C029D0"/>
    <w:rsid w:val="00C03CB7"/>
    <w:rsid w:val="00C36B67"/>
    <w:rsid w:val="00C44468"/>
    <w:rsid w:val="00C45A8E"/>
    <w:rsid w:val="00C504E9"/>
    <w:rsid w:val="00C53100"/>
    <w:rsid w:val="00C558F3"/>
    <w:rsid w:val="00C57876"/>
    <w:rsid w:val="00C64595"/>
    <w:rsid w:val="00CB0DC0"/>
    <w:rsid w:val="00CC2E03"/>
    <w:rsid w:val="00CC40B3"/>
    <w:rsid w:val="00CD134E"/>
    <w:rsid w:val="00CD495E"/>
    <w:rsid w:val="00CD655D"/>
    <w:rsid w:val="00CF7D17"/>
    <w:rsid w:val="00D26071"/>
    <w:rsid w:val="00D26F81"/>
    <w:rsid w:val="00D62BB3"/>
    <w:rsid w:val="00D70111"/>
    <w:rsid w:val="00D75F2D"/>
    <w:rsid w:val="00DB5478"/>
    <w:rsid w:val="00DC1F39"/>
    <w:rsid w:val="00DC4AD3"/>
    <w:rsid w:val="00DD5638"/>
    <w:rsid w:val="00DD5EEC"/>
    <w:rsid w:val="00DE1B42"/>
    <w:rsid w:val="00DF012C"/>
    <w:rsid w:val="00E07F17"/>
    <w:rsid w:val="00E153D9"/>
    <w:rsid w:val="00E154FC"/>
    <w:rsid w:val="00E21336"/>
    <w:rsid w:val="00E21371"/>
    <w:rsid w:val="00E245D6"/>
    <w:rsid w:val="00E349D7"/>
    <w:rsid w:val="00E37605"/>
    <w:rsid w:val="00E42559"/>
    <w:rsid w:val="00E70B5A"/>
    <w:rsid w:val="00E72C20"/>
    <w:rsid w:val="00E74EBA"/>
    <w:rsid w:val="00EA0B24"/>
    <w:rsid w:val="00EF2BB9"/>
    <w:rsid w:val="00F00049"/>
    <w:rsid w:val="00F32DCD"/>
    <w:rsid w:val="00F41C60"/>
    <w:rsid w:val="00F765C1"/>
    <w:rsid w:val="00F970CC"/>
    <w:rsid w:val="00FA4340"/>
    <w:rsid w:val="00FC36FB"/>
    <w:rsid w:val="00FC373D"/>
    <w:rsid w:val="00FE100A"/>
    <w:rsid w:val="00FF2C4D"/>
    <w:rsid w:val="00FF7C8C"/>
    <w:rsid w:val="026A8D8A"/>
    <w:rsid w:val="0C962960"/>
    <w:rsid w:val="0CDA1536"/>
    <w:rsid w:val="12C83E9C"/>
    <w:rsid w:val="1429371D"/>
    <w:rsid w:val="175B467B"/>
    <w:rsid w:val="19678238"/>
    <w:rsid w:val="1BCAE4FB"/>
    <w:rsid w:val="23B966E4"/>
    <w:rsid w:val="265EBA41"/>
    <w:rsid w:val="27EC7C50"/>
    <w:rsid w:val="2E9DBBBD"/>
    <w:rsid w:val="30DB8D7C"/>
    <w:rsid w:val="3147E9B6"/>
    <w:rsid w:val="3DB01BDB"/>
    <w:rsid w:val="3E782FE2"/>
    <w:rsid w:val="3FC5FA07"/>
    <w:rsid w:val="4CFB6308"/>
    <w:rsid w:val="4EC0351E"/>
    <w:rsid w:val="50ADD8C4"/>
    <w:rsid w:val="59782D49"/>
    <w:rsid w:val="5D7694E7"/>
    <w:rsid w:val="614F26B8"/>
    <w:rsid w:val="61CC735E"/>
    <w:rsid w:val="681642F0"/>
    <w:rsid w:val="6D431AFE"/>
    <w:rsid w:val="70CC76A6"/>
    <w:rsid w:val="76546181"/>
    <w:rsid w:val="79F092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7C9FC"/>
  <w15:chartTrackingRefBased/>
  <w15:docId w15:val="{4BCEAF3E-D475-4B66-AEA7-3BFFAB018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97BBD"/>
    <w:rPr>
      <w:sz w:val="16"/>
      <w:szCs w:val="16"/>
    </w:rPr>
  </w:style>
  <w:style w:type="table" w:styleId="TableGrid">
    <w:name w:val="Table Grid"/>
    <w:basedOn w:val="TableNormal"/>
    <w:uiPriority w:val="39"/>
    <w:rsid w:val="006218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53100"/>
    <w:pPr>
      <w:ind w:left="720"/>
      <w:contextualSpacing/>
    </w:pPr>
  </w:style>
  <w:style w:type="character" w:styleId="Hyperlink">
    <w:name w:val="Hyperlink"/>
    <w:basedOn w:val="DefaultParagraphFont"/>
    <w:uiPriority w:val="99"/>
    <w:unhideWhenUsed/>
    <w:rsid w:val="00C558F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059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9b73270-2993-4076-be47-9c78f42a1e84}" enabled="1" method="Privileged" siteId="{aa3f6932-fa7c-47b4-a0ce-a598cad161cf}"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139</Words>
  <Characters>797</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Nicholas TENORIO</dc:creator>
  <cp:keywords/>
  <dc:description/>
  <cp:lastModifiedBy>admin</cp:lastModifiedBy>
  <cp:revision>2</cp:revision>
  <dcterms:created xsi:type="dcterms:W3CDTF">2025-09-05T20:14:00Z</dcterms:created>
  <dcterms:modified xsi:type="dcterms:W3CDTF">2025-09-05T20:14:00Z</dcterms:modified>
</cp:coreProperties>
</file>